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7914"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39E3E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0BBDA86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0FAB6CA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D6ECC1C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65588132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7B34E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7D5CA5F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87CF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1AE4A88A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026542"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7E9FD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5797C726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F0707">
            <w:pPr>
              <w:pStyle w:val="15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信息化项目监理服务</w:t>
            </w:r>
          </w:p>
        </w:tc>
        <w:tc>
          <w:tcPr>
            <w:tcW w:w="885" w:type="dxa"/>
            <w:vAlign w:val="center"/>
          </w:tcPr>
          <w:p w14:paraId="77663EC6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8B871"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017"/>
        <w:gridCol w:w="4530"/>
        <w:gridCol w:w="720"/>
        <w:gridCol w:w="547"/>
        <w:gridCol w:w="1272"/>
      </w:tblGrid>
      <w:tr w14:paraId="59C2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31" w:type="dxa"/>
            <w:vAlign w:val="center"/>
          </w:tcPr>
          <w:p w14:paraId="0E3A0D1E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017" w:type="dxa"/>
            <w:vAlign w:val="center"/>
          </w:tcPr>
          <w:p w14:paraId="0EBAC9AC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4530" w:type="dxa"/>
            <w:vAlign w:val="center"/>
          </w:tcPr>
          <w:p w14:paraId="6883EA6D"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20" w:type="dxa"/>
            <w:vAlign w:val="center"/>
          </w:tcPr>
          <w:p w14:paraId="6901D6B0"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547" w:type="dxa"/>
            <w:vAlign w:val="center"/>
          </w:tcPr>
          <w:p w14:paraId="4FA43571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14:paraId="75337AE7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 w14:paraId="0FCD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1" w:type="dxa"/>
            <w:vAlign w:val="center"/>
          </w:tcPr>
          <w:p w14:paraId="5EDC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 w14:paraId="0BC0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信息化项目监理服务</w:t>
            </w:r>
          </w:p>
        </w:tc>
        <w:tc>
          <w:tcPr>
            <w:tcW w:w="4530" w:type="dxa"/>
            <w:vAlign w:val="top"/>
          </w:tcPr>
          <w:p w14:paraId="01BB0F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依据《信息化工程监理规范》（GB/T19668）要求，严格按照“四控、三管、一协调”（质量控制、进度控制、投资控制、变更控制、合同管理、安全管理、信息文档管理及协调）对所监理的各项目进行全过程监理。主要包括各项目在实施前、实施中和实施后质保等各阶段的监督、管理等服务。对各项目在招标、合同签订、需求分析、设计、实施和验收等阶段的质量、进度、成本、系统安全和知识产权、信息文档、配置及组织协调等进行监理服务，确保各类项目按照进度计划达到合同所规定的质量要求。监理单位应针对信息化工程监理内容开展项目需求理解、编制监理工作方案等（具体要求详见附件2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学校 2026 年度计划实施大额信息化项目共 8 项，包括教室智慧化改造、教学用计算机、滨海校区二期学生公寓大厅门禁闸机、现场工程师实训室设备及服务、AI东方智慧云课堂系统、超融合服务器(扩容)和存储阵列、康养虚仿课程资源软件、息中心网络核心设备更新迭代项目项目，项目总预算金额 1124 万元。</w:t>
            </w:r>
          </w:p>
        </w:tc>
        <w:tc>
          <w:tcPr>
            <w:tcW w:w="720" w:type="dxa"/>
            <w:vAlign w:val="center"/>
          </w:tcPr>
          <w:p w14:paraId="4953AC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547" w:type="dxa"/>
            <w:vAlign w:val="center"/>
          </w:tcPr>
          <w:p w14:paraId="1E6C62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272" w:type="dxa"/>
            <w:vAlign w:val="center"/>
          </w:tcPr>
          <w:p w14:paraId="07A53B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394C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1" w:type="dxa"/>
            <w:vAlign w:val="center"/>
          </w:tcPr>
          <w:p w14:paraId="7CDCFA4A">
            <w:pPr>
              <w:pStyle w:val="7"/>
              <w:widowControl w:val="0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814" w:type="dxa"/>
            <w:gridSpan w:val="4"/>
            <w:vAlign w:val="center"/>
          </w:tcPr>
          <w:p w14:paraId="40C0C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人民币大写：</w:t>
            </w:r>
          </w:p>
        </w:tc>
        <w:tc>
          <w:tcPr>
            <w:tcW w:w="1272" w:type="dxa"/>
            <w:vAlign w:val="center"/>
          </w:tcPr>
          <w:p w14:paraId="6C4A301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 w14:paraId="225CDFDA">
      <w:pPr>
        <w:pStyle w:val="7"/>
        <w:spacing w:before="0" w:beforeAutospacing="0" w:after="0" w:afterAutospacing="0"/>
      </w:pPr>
    </w:p>
    <w:p w14:paraId="3FAF6020">
      <w:pPr>
        <w:pStyle w:val="7"/>
        <w:spacing w:before="0" w:beforeAutospacing="0" w:after="0" w:afterAutospacing="0"/>
      </w:pPr>
    </w:p>
    <w:p w14:paraId="7D9DEEDF">
      <w:pPr>
        <w:pStyle w:val="7"/>
        <w:spacing w:before="0" w:beforeAutospacing="0" w:after="0" w:afterAutospacing="0"/>
        <w:ind w:left="960" w:hanging="800" w:hangingChars="400"/>
        <w:rPr>
          <w:rFonts w:hint="default" w:ascii="Times New Roman" w:hAnsi="Times New Roman" w:eastAsia="宋体" w:cs="Times New Roman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 w:bidi="ar-SA"/>
        </w:rPr>
        <w:t>备注：1.合同履行期限：第一个项目启动开始至所有项目验收通过为止；</w:t>
      </w:r>
      <w:bookmarkStart w:id="0" w:name="_GoBack"/>
      <w:bookmarkEnd w:id="0"/>
    </w:p>
    <w:p w14:paraId="6B0AD39F">
      <w:pPr>
        <w:pStyle w:val="7"/>
        <w:spacing w:before="0" w:beforeAutospacing="0" w:after="0" w:afterAutospacing="0"/>
        <w:ind w:left="600" w:leftChars="300" w:firstLine="0" w:firstLineChars="0"/>
        <w:rPr>
          <w:rFonts w:hint="eastAsia" w:ascii="Times New Roman" w:hAnsi="Times New Roman" w:eastAsia="宋体" w:cs="Times New Roman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 w:bidi="ar-SA"/>
        </w:rPr>
        <w:t>2.以上报价含本项目整个服务期所需的一切人工、住宿、差旅费、工具、设备、保险、交通、利润、税金（包含须由监理单位承担的各种税费）、其他需监理单位承担的费用及潜在可能涉及的一切费用。</w:t>
      </w:r>
    </w:p>
    <w:p w14:paraId="06CA8A01">
      <w:pPr>
        <w:pStyle w:val="7"/>
        <w:spacing w:before="0" w:beforeAutospacing="0" w:after="0" w:afterAutospacing="0"/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报价单位（盖章）：</w:t>
      </w:r>
    </w:p>
    <w:p w14:paraId="2F6E6DE4">
      <w:pPr>
        <w:pStyle w:val="7"/>
        <w:spacing w:before="0" w:beforeAutospacing="0" w:after="0" w:afterAutospacing="0"/>
      </w:pPr>
    </w:p>
    <w:p w14:paraId="162715B3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 w14:paraId="3744E882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4B2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D50178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5390AD15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0303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5749F773">
            <w:pPr>
              <w:spacing w:after="160" w:line="259" w:lineRule="auto"/>
              <w:ind w:firstLine="35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lang w:val="en-US" w:eastAsia="zh-CN"/>
              </w:rPr>
              <w:t>信息化项目监理服务</w:t>
            </w:r>
          </w:p>
          <w:p w14:paraId="534924A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397615B4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90C44B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27E0A47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72BFBB00">
      <w:pPr>
        <w:pStyle w:val="7"/>
        <w:spacing w:before="0" w:beforeAutospacing="0" w:after="0" w:afterAutospacing="0"/>
        <w:ind w:firstLine="357"/>
      </w:pPr>
    </w:p>
    <w:p w14:paraId="62BFDE06">
      <w:pPr>
        <w:pStyle w:val="7"/>
        <w:spacing w:before="0" w:beforeAutospacing="0" w:after="0" w:afterAutospacing="0"/>
      </w:pPr>
    </w:p>
    <w:p w14:paraId="466D7695"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F20D">
      <w:pPr>
        <w:rPr>
          <w:rFonts w:hint="default" w:eastAsia="宋体"/>
          <w:lang w:val="en-US" w:eastAsia="zh-CN"/>
        </w:rPr>
      </w:pPr>
    </w:p>
    <w:sectPr>
      <w:pgSz w:w="11906" w:h="16838"/>
      <w:pgMar w:top="1247" w:right="1800" w:bottom="124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DY3OGJlNjJiZjllZjRkNzhhM2E1MjU0MzEyN2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1E557DB"/>
    <w:rsid w:val="087A0714"/>
    <w:rsid w:val="0CC40CC0"/>
    <w:rsid w:val="0CC60DAD"/>
    <w:rsid w:val="0DCB6475"/>
    <w:rsid w:val="0DFA4E94"/>
    <w:rsid w:val="0E174F5B"/>
    <w:rsid w:val="0ED43D0B"/>
    <w:rsid w:val="0F1F68CD"/>
    <w:rsid w:val="1174340C"/>
    <w:rsid w:val="117A45E2"/>
    <w:rsid w:val="178B0FAF"/>
    <w:rsid w:val="18542B44"/>
    <w:rsid w:val="1909243E"/>
    <w:rsid w:val="1A9C0120"/>
    <w:rsid w:val="1B185E74"/>
    <w:rsid w:val="1B8C4600"/>
    <w:rsid w:val="1C2C444C"/>
    <w:rsid w:val="1CF15AB1"/>
    <w:rsid w:val="1D2E4E6F"/>
    <w:rsid w:val="1DD35AC6"/>
    <w:rsid w:val="1ED65854"/>
    <w:rsid w:val="1F756BC7"/>
    <w:rsid w:val="20B55BA6"/>
    <w:rsid w:val="23991D0A"/>
    <w:rsid w:val="244F0ABE"/>
    <w:rsid w:val="251A0FB9"/>
    <w:rsid w:val="25707D5D"/>
    <w:rsid w:val="25EB42DB"/>
    <w:rsid w:val="27C93D01"/>
    <w:rsid w:val="286D1C39"/>
    <w:rsid w:val="28AD5E70"/>
    <w:rsid w:val="2B0F4BC8"/>
    <w:rsid w:val="2E45721F"/>
    <w:rsid w:val="2EC51D41"/>
    <w:rsid w:val="31242D33"/>
    <w:rsid w:val="37455CA7"/>
    <w:rsid w:val="384C55D6"/>
    <w:rsid w:val="3A985D31"/>
    <w:rsid w:val="3C092B59"/>
    <w:rsid w:val="3CB02175"/>
    <w:rsid w:val="3D3D4161"/>
    <w:rsid w:val="3DBD39BF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4D651558"/>
    <w:rsid w:val="4D7469C4"/>
    <w:rsid w:val="4DF709D4"/>
    <w:rsid w:val="4E67144D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04E66AD"/>
    <w:rsid w:val="65227237"/>
    <w:rsid w:val="69EF1F64"/>
    <w:rsid w:val="6ECF178D"/>
    <w:rsid w:val="70262981"/>
    <w:rsid w:val="72777EE1"/>
    <w:rsid w:val="75B256C5"/>
    <w:rsid w:val="79031D01"/>
    <w:rsid w:val="79405F7A"/>
    <w:rsid w:val="7AEE5BA0"/>
    <w:rsid w:val="7B0B70AD"/>
    <w:rsid w:val="7C497C14"/>
    <w:rsid w:val="7C5B6414"/>
    <w:rsid w:val="7C7C46CF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668</Words>
  <Characters>694</Characters>
  <Lines>19</Lines>
  <Paragraphs>5</Paragraphs>
  <TotalTime>3</TotalTime>
  <ScaleCrop>false</ScaleCrop>
  <LinksUpToDate>false</LinksUpToDate>
  <CharactersWithSpaces>751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麦涤</cp:lastModifiedBy>
  <dcterms:modified xsi:type="dcterms:W3CDTF">2026-06-08T01:34:39Z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26B61A2E85BA40A29F313EFAA19D7718_13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